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#107bis-e</w:t>
      </w:r>
      <w:r w:rsidRPr="00290897">
        <w:rPr>
          <w:rFonts w:ascii="Arial" w:hAnsi="Arial" w:cs="Arial"/>
          <w:b/>
          <w:sz w:val="22"/>
          <w:szCs w:val="22"/>
        </w:rPr>
        <w:tab/>
        <w:t>R1-22001</w:t>
      </w:r>
      <w:r>
        <w:rPr>
          <w:rFonts w:ascii="Arial" w:hAnsi="Arial" w:cs="Arial"/>
          <w:b/>
          <w:sz w:val="22"/>
          <w:szCs w:val="22"/>
        </w:rPr>
        <w:t>23</w:t>
      </w:r>
    </w:p>
    <w:p w:rsidR="009E39DC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290897">
        <w:rPr>
          <w:rFonts w:ascii="Arial" w:hAnsi="Arial" w:cs="Arial"/>
          <w:b/>
          <w:sz w:val="22"/>
          <w:szCs w:val="22"/>
        </w:rPr>
        <w:t>e-Meeting</w:t>
      </w:r>
      <w:proofErr w:type="gramEnd"/>
      <w:r w:rsidRPr="00290897">
        <w:rPr>
          <w:rFonts w:ascii="Arial" w:hAnsi="Arial" w:cs="Arial"/>
          <w:b/>
          <w:sz w:val="22"/>
          <w:szCs w:val="22"/>
        </w:rPr>
        <w:t>, January 17</w:t>
      </w:r>
      <w:r w:rsidRPr="002727B4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290897">
        <w:rPr>
          <w:rFonts w:ascii="Arial" w:hAnsi="Arial" w:cs="Arial"/>
          <w:b/>
          <w:sz w:val="22"/>
          <w:szCs w:val="22"/>
        </w:rPr>
        <w:t xml:space="preserve"> – 25</w:t>
      </w:r>
      <w:r w:rsidRPr="002727B4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290897">
        <w:rPr>
          <w:rFonts w:ascii="Arial" w:hAnsi="Arial" w:cs="Arial"/>
          <w:b/>
          <w:sz w:val="22"/>
          <w:szCs w:val="22"/>
        </w:rPr>
        <w:t>, 2022</w:t>
      </w:r>
      <w:bookmarkStart w:id="1" w:name="_GoBack"/>
      <w:bookmarkEnd w:id="1"/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ad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 NR MBS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29089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8.15</w:t>
      </w:r>
      <w:r w:rsidR="00B73DBF">
        <w:rPr>
          <w:rFonts w:ascii="Arial" w:hAnsi="Arial"/>
          <w:b/>
        </w:rPr>
        <w:t>.12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9E39DC" w:rsidRDefault="00B73DBF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E47B7B">
        <w:rPr>
          <w:lang w:val="en-GB" w:eastAsia="zh-CN"/>
        </w:rPr>
        <w:t>7</w:t>
      </w:r>
      <w:r>
        <w:rPr>
          <w:lang w:val="en-GB" w:eastAsia="zh-CN"/>
        </w:rPr>
        <w:t xml:space="preserve">-e meeting, moderators summarized the preliminary RAN1 UE features list for Rel-17 NR [1]. In this contribution, we present our analysis and views on Rel-17 UE features for </w:t>
      </w:r>
      <w:r>
        <w:rPr>
          <w:rFonts w:hint="eastAsia"/>
          <w:lang w:val="en-GB" w:eastAsia="zh-CN"/>
        </w:rPr>
        <w:t>MBS</w:t>
      </w:r>
      <w:r>
        <w:rPr>
          <w:lang w:val="en-GB" w:eastAsia="zh-CN"/>
        </w:rPr>
        <w:t>.</w:t>
      </w:r>
    </w:p>
    <w:p w:rsidR="009E39DC" w:rsidRDefault="00B73DB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el-17 is the first release that supports broadcast and multicast for NR. To facilitate the MBS commercial process, it is beneficial to define some basic feature groups for MBS. For now, FG33-1 and FG33-2 can be set as the basic UE feature group for MBS. We can further merge or add more basic functionalities into FG33-1 and FG33-2 if needed.</w:t>
      </w:r>
    </w:p>
    <w:p w:rsidR="007C67A1" w:rsidRDefault="007C67A1">
      <w:pPr>
        <w:rPr>
          <w:lang w:val="en-GB" w:eastAsia="zh-CN"/>
        </w:rPr>
      </w:pPr>
      <w:r>
        <w:rPr>
          <w:lang w:val="en-GB" w:eastAsia="zh-CN"/>
        </w:rPr>
        <w:t>For multicast reception, to avoid UE fragmentation and facilitate commercial deployment, it is fundamental to group some necessary UE features into basic feature group FG33-2. Otherwise, it may jeopardize the commercial deployment. From our perspective, at least the following can be grouped together into FG33-2.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1.</w:t>
      </w:r>
      <w:r w:rsidRPr="007C67A1">
        <w:rPr>
          <w:lang w:val="en-GB" w:eastAsia="zh-CN"/>
        </w:rPr>
        <w:tab/>
        <w:t>Support of group-common PDCCH/PDSCH with CRC scrambled by G-RNTI.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2.</w:t>
      </w:r>
      <w:r w:rsidRPr="007C67A1">
        <w:rPr>
          <w:lang w:val="en-GB" w:eastAsia="zh-CN"/>
        </w:rPr>
        <w:tab/>
        <w:t>Support of CFR configuration for multicast.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3.</w:t>
      </w:r>
      <w:r w:rsidRPr="007C67A1">
        <w:rPr>
          <w:lang w:val="en-GB" w:eastAsia="zh-CN"/>
        </w:rPr>
        <w:tab/>
        <w:t>Support of CORESET and common search space configuration for multicast.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4.</w:t>
      </w:r>
      <w:r w:rsidRPr="007C67A1">
        <w:rPr>
          <w:lang w:val="en-GB" w:eastAsia="zh-CN"/>
        </w:rPr>
        <w:tab/>
        <w:t xml:space="preserve">Support of DCI format </w:t>
      </w:r>
      <w:r>
        <w:rPr>
          <w:lang w:val="en-GB" w:eastAsia="zh-CN"/>
        </w:rPr>
        <w:t>4</w:t>
      </w:r>
      <w:r w:rsidRPr="007C67A1">
        <w:rPr>
          <w:lang w:val="en-GB" w:eastAsia="zh-CN"/>
        </w:rPr>
        <w:t>_</w:t>
      </w:r>
      <w:r>
        <w:rPr>
          <w:lang w:val="en-GB" w:eastAsia="zh-CN"/>
        </w:rPr>
        <w:t>1</w:t>
      </w:r>
      <w:r w:rsidRPr="007C67A1">
        <w:rPr>
          <w:lang w:val="en-GB" w:eastAsia="zh-CN"/>
        </w:rPr>
        <w:t xml:space="preserve"> / </w:t>
      </w:r>
      <w:r>
        <w:rPr>
          <w:lang w:val="en-GB" w:eastAsia="zh-CN"/>
        </w:rPr>
        <w:t>4</w:t>
      </w:r>
      <w:r w:rsidRPr="007C67A1">
        <w:rPr>
          <w:lang w:val="en-GB" w:eastAsia="zh-CN"/>
        </w:rPr>
        <w:t>_</w:t>
      </w:r>
      <w:r>
        <w:rPr>
          <w:lang w:val="en-GB" w:eastAsia="zh-CN"/>
        </w:rPr>
        <w:t>2</w:t>
      </w:r>
      <w:r w:rsidRPr="007C67A1">
        <w:rPr>
          <w:lang w:val="en-GB" w:eastAsia="zh-CN"/>
        </w:rPr>
        <w:t xml:space="preserve"> with CRC scrambled with G-RNTI for multicast.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5.</w:t>
      </w:r>
      <w:r w:rsidRPr="007C67A1">
        <w:rPr>
          <w:lang w:val="en-GB" w:eastAsia="zh-CN"/>
        </w:rPr>
        <w:tab/>
        <w:t xml:space="preserve">Support of inter-slot TDM between unicast PDSCH and group-common PDSCH in different slots. 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>
        <w:rPr>
          <w:lang w:val="en-GB" w:eastAsia="zh-CN"/>
        </w:rPr>
        <w:t>6.</w:t>
      </w:r>
      <w:r>
        <w:rPr>
          <w:lang w:val="en-GB" w:eastAsia="zh-CN"/>
        </w:rPr>
        <w:tab/>
      </w:r>
      <w:r w:rsidRPr="007C67A1">
        <w:rPr>
          <w:lang w:val="en-GB" w:eastAsia="zh-CN"/>
        </w:rPr>
        <w:t>Support ACK/NACK based HARQ-ACK feedback</w:t>
      </w:r>
    </w:p>
    <w:p w:rsidR="007C67A1" w:rsidRP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7.</w:t>
      </w:r>
      <w:r w:rsidRPr="007C67A1">
        <w:rPr>
          <w:lang w:val="en-GB" w:eastAsia="zh-CN"/>
        </w:rPr>
        <w:tab/>
        <w:t>Support PTM retransmission for multicast.</w:t>
      </w:r>
    </w:p>
    <w:p w:rsidR="007C67A1" w:rsidRDefault="007C67A1" w:rsidP="007C67A1">
      <w:pPr>
        <w:ind w:leftChars="100" w:left="200"/>
        <w:rPr>
          <w:lang w:val="en-GB" w:eastAsia="zh-CN"/>
        </w:rPr>
      </w:pPr>
      <w:r w:rsidRPr="007C67A1">
        <w:rPr>
          <w:lang w:val="en-GB" w:eastAsia="zh-CN"/>
        </w:rPr>
        <w:t>8.</w:t>
      </w:r>
      <w:r w:rsidRPr="007C67A1">
        <w:rPr>
          <w:lang w:val="en-GB" w:eastAsia="zh-CN"/>
        </w:rPr>
        <w:tab/>
        <w:t>Support PTP retransmission for multicast.</w:t>
      </w:r>
    </w:p>
    <w:p w:rsidR="007C67A1" w:rsidRDefault="007C67A1">
      <w:pPr>
        <w:rPr>
          <w:lang w:val="en-GB" w:eastAsia="zh-CN"/>
        </w:rPr>
      </w:pPr>
    </w:p>
    <w:p w:rsidR="007C67A1" w:rsidRDefault="00B73DBF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 w:rsidR="007C67A1">
        <w:rPr>
          <w:i/>
          <w:lang w:val="en-GB" w:eastAsia="zh-CN"/>
        </w:rPr>
        <w:t>:</w:t>
      </w:r>
    </w:p>
    <w:p w:rsidR="009E39DC" w:rsidRDefault="00B73DBF">
      <w:pPr>
        <w:rPr>
          <w:i/>
          <w:lang w:val="en-GB" w:eastAsia="zh-CN"/>
        </w:rPr>
      </w:pPr>
      <w:r>
        <w:rPr>
          <w:i/>
          <w:lang w:val="en-GB" w:eastAsia="zh-CN"/>
        </w:rPr>
        <w:t xml:space="preserve">Define FG33-1 </w:t>
      </w:r>
      <w:r w:rsidR="007C67A1">
        <w:rPr>
          <w:i/>
          <w:lang w:val="en-GB" w:eastAsia="zh-CN"/>
        </w:rPr>
        <w:t>as basic feature group for broadcast</w:t>
      </w:r>
    </w:p>
    <w:p w:rsidR="007C67A1" w:rsidRDefault="007C67A1">
      <w:pPr>
        <w:rPr>
          <w:i/>
          <w:lang w:val="en-GB" w:eastAsia="zh-CN"/>
        </w:rPr>
      </w:pPr>
      <w:r>
        <w:rPr>
          <w:rFonts w:hint="eastAsia"/>
          <w:i/>
          <w:lang w:val="en-GB" w:eastAsia="zh-CN"/>
        </w:rPr>
        <w:t>D</w:t>
      </w:r>
      <w:r>
        <w:rPr>
          <w:i/>
          <w:lang w:val="en-GB" w:eastAsia="zh-CN"/>
        </w:rPr>
        <w:t>efine FG33-2 as basic feature group for multicast with at least the following components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1.</w:t>
      </w:r>
      <w:r w:rsidRPr="007C67A1">
        <w:rPr>
          <w:i/>
          <w:lang w:val="en-GB" w:eastAsia="zh-CN"/>
        </w:rPr>
        <w:tab/>
        <w:t>Support of group-common PDCCH/PDSCH with CRC scrambled by G-RNTI.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2.</w:t>
      </w:r>
      <w:r w:rsidRPr="007C67A1">
        <w:rPr>
          <w:i/>
          <w:lang w:val="en-GB" w:eastAsia="zh-CN"/>
        </w:rPr>
        <w:tab/>
        <w:t>Support of CFR configuration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3.</w:t>
      </w:r>
      <w:r w:rsidRPr="007C67A1">
        <w:rPr>
          <w:i/>
          <w:lang w:val="en-GB" w:eastAsia="zh-CN"/>
        </w:rPr>
        <w:tab/>
        <w:t>Support of CORESET and common search space configuration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4.</w:t>
      </w:r>
      <w:r w:rsidRPr="007C67A1">
        <w:rPr>
          <w:i/>
          <w:lang w:val="en-GB" w:eastAsia="zh-CN"/>
        </w:rPr>
        <w:tab/>
        <w:t>Support of DCI format 4_1 / 4_2 with CRC scrambled with G-RNTI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5.</w:t>
      </w:r>
      <w:r w:rsidRPr="007C67A1">
        <w:rPr>
          <w:i/>
          <w:lang w:val="en-GB" w:eastAsia="zh-CN"/>
        </w:rPr>
        <w:tab/>
        <w:t xml:space="preserve">Support of inter-slot TDM between unicast PDSCH and group-common PDSCH in different slots. 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6.</w:t>
      </w:r>
      <w:r w:rsidRPr="007C67A1">
        <w:rPr>
          <w:i/>
          <w:lang w:val="en-GB" w:eastAsia="zh-CN"/>
        </w:rPr>
        <w:tab/>
        <w:t>Support ACK/NACK based HARQ-ACK feedback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7.</w:t>
      </w:r>
      <w:r w:rsidRPr="007C67A1">
        <w:rPr>
          <w:i/>
          <w:lang w:val="en-GB" w:eastAsia="zh-CN"/>
        </w:rPr>
        <w:tab/>
        <w:t>Support PTM retransmission for multicast.</w:t>
      </w:r>
    </w:p>
    <w:p w:rsid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8.</w:t>
      </w:r>
      <w:r w:rsidRPr="007C67A1">
        <w:rPr>
          <w:i/>
          <w:lang w:val="en-GB" w:eastAsia="zh-CN"/>
        </w:rPr>
        <w:tab/>
        <w:t>Support PTP retransmission for multicast.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>nother issue is how to capture agreements for FG33-3-3. From our perspective, UE can share the same maximum PDSCH receptions in a slot per CC between unicast and multicast. Thus, the FG33-3-3 can be updated as following.</w:t>
      </w:r>
    </w:p>
    <w:p w:rsidR="009E39DC" w:rsidRDefault="00B73DBF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2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9E39D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DC" w:rsidRDefault="00B73DBF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</w:p>
          <w:p w:rsidR="009E39DC" w:rsidRDefault="00B73DBF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  <w:p w:rsidR="009E39DC" w:rsidRDefault="00B73DBF">
            <w:pPr>
              <w:pStyle w:val="a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szCs w:val="20"/>
              </w:rPr>
            </w:pPr>
            <w:r>
              <w:rPr>
                <w:color w:val="FF0000"/>
                <w:szCs w:val="20"/>
                <w:u w:val="single"/>
              </w:rPr>
              <w:t>Support TDM-</w:t>
            </w:r>
            <w:proofErr w:type="spellStart"/>
            <w:r>
              <w:rPr>
                <w:color w:val="FF0000"/>
                <w:szCs w:val="20"/>
                <w:u w:val="single"/>
              </w:rPr>
              <w:t>ed</w:t>
            </w:r>
            <w:proofErr w:type="spellEnd"/>
            <w:r>
              <w:rPr>
                <w:color w:val="FF0000"/>
                <w:szCs w:val="20"/>
                <w:u w:val="single"/>
              </w:rPr>
              <w:t xml:space="preserve"> Type-1 HARQ-ACK codebook for multicast.</w:t>
            </w:r>
          </w:p>
        </w:tc>
      </w:tr>
    </w:tbl>
    <w:p w:rsidR="009E39DC" w:rsidRDefault="009E39DC">
      <w:pPr>
        <w:rPr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discuss and analyse Rel-17 UE features for MBS with the following proposal.</w:t>
      </w:r>
    </w:p>
    <w:p w:rsidR="007C67A1" w:rsidRDefault="007C67A1" w:rsidP="007C67A1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>:</w:t>
      </w:r>
    </w:p>
    <w:p w:rsidR="007C67A1" w:rsidRDefault="007C67A1" w:rsidP="007C67A1">
      <w:pPr>
        <w:rPr>
          <w:i/>
          <w:lang w:val="en-GB" w:eastAsia="zh-CN"/>
        </w:rPr>
      </w:pPr>
      <w:r>
        <w:rPr>
          <w:i/>
          <w:lang w:val="en-GB" w:eastAsia="zh-CN"/>
        </w:rPr>
        <w:t>Define FG33-1 as basic feature group for broadcast</w:t>
      </w:r>
    </w:p>
    <w:p w:rsidR="007C67A1" w:rsidRDefault="007C67A1" w:rsidP="007C67A1">
      <w:pPr>
        <w:rPr>
          <w:i/>
          <w:lang w:val="en-GB" w:eastAsia="zh-CN"/>
        </w:rPr>
      </w:pPr>
      <w:r>
        <w:rPr>
          <w:rFonts w:hint="eastAsia"/>
          <w:i/>
          <w:lang w:val="en-GB" w:eastAsia="zh-CN"/>
        </w:rPr>
        <w:t>D</w:t>
      </w:r>
      <w:r>
        <w:rPr>
          <w:i/>
          <w:lang w:val="en-GB" w:eastAsia="zh-CN"/>
        </w:rPr>
        <w:t>efine FG33-2 as basic feature group for multicast with at least the following components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1.</w:t>
      </w:r>
      <w:r w:rsidRPr="007C67A1">
        <w:rPr>
          <w:i/>
          <w:lang w:val="en-GB" w:eastAsia="zh-CN"/>
        </w:rPr>
        <w:tab/>
        <w:t>Support of group-common PDCCH/PDSCH with CRC scrambled by G-RNTI.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2.</w:t>
      </w:r>
      <w:r w:rsidRPr="007C67A1">
        <w:rPr>
          <w:i/>
          <w:lang w:val="en-GB" w:eastAsia="zh-CN"/>
        </w:rPr>
        <w:tab/>
        <w:t>Support of CFR configuration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3.</w:t>
      </w:r>
      <w:r w:rsidRPr="007C67A1">
        <w:rPr>
          <w:i/>
          <w:lang w:val="en-GB" w:eastAsia="zh-CN"/>
        </w:rPr>
        <w:tab/>
        <w:t>Support of CORESET and common search space configuration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4.</w:t>
      </w:r>
      <w:r w:rsidRPr="007C67A1">
        <w:rPr>
          <w:i/>
          <w:lang w:val="en-GB" w:eastAsia="zh-CN"/>
        </w:rPr>
        <w:tab/>
        <w:t>Support of DCI format 4_1 / 4_2 with CRC scrambled with G-RNTI for multicast.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5.</w:t>
      </w:r>
      <w:r w:rsidRPr="007C67A1">
        <w:rPr>
          <w:i/>
          <w:lang w:val="en-GB" w:eastAsia="zh-CN"/>
        </w:rPr>
        <w:tab/>
        <w:t xml:space="preserve">Support of inter-slot TDM between unicast PDSCH and group-common PDSCH in different slots. 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6.</w:t>
      </w:r>
      <w:r w:rsidRPr="007C67A1">
        <w:rPr>
          <w:i/>
          <w:lang w:val="en-GB" w:eastAsia="zh-CN"/>
        </w:rPr>
        <w:tab/>
        <w:t>Support ACK/NACK based HARQ-ACK feedback</w:t>
      </w:r>
    </w:p>
    <w:p w:rsidR="007C67A1" w:rsidRP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7.</w:t>
      </w:r>
      <w:r w:rsidRPr="007C67A1">
        <w:rPr>
          <w:i/>
          <w:lang w:val="en-GB" w:eastAsia="zh-CN"/>
        </w:rPr>
        <w:tab/>
        <w:t>Support PTM retransmission for multicast.</w:t>
      </w:r>
    </w:p>
    <w:p w:rsidR="007C67A1" w:rsidRDefault="007C67A1" w:rsidP="007C67A1">
      <w:pPr>
        <w:ind w:leftChars="100" w:left="200"/>
        <w:rPr>
          <w:i/>
          <w:lang w:val="en-GB" w:eastAsia="zh-CN"/>
        </w:rPr>
      </w:pPr>
      <w:r w:rsidRPr="007C67A1">
        <w:rPr>
          <w:i/>
          <w:lang w:val="en-GB" w:eastAsia="zh-CN"/>
        </w:rPr>
        <w:t>8.</w:t>
      </w:r>
      <w:r w:rsidRPr="007C67A1">
        <w:rPr>
          <w:i/>
          <w:lang w:val="en-GB" w:eastAsia="zh-CN"/>
        </w:rPr>
        <w:tab/>
        <w:t>Support PTP retransmission for multicast.</w:t>
      </w:r>
    </w:p>
    <w:p w:rsidR="007C67A1" w:rsidRDefault="007C67A1">
      <w:pPr>
        <w:rPr>
          <w:b/>
          <w:i/>
          <w:lang w:val="en-GB" w:eastAsia="zh-CN"/>
        </w:rPr>
      </w:pPr>
    </w:p>
    <w:p w:rsidR="009E39DC" w:rsidRDefault="00B73DBF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2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9E39D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DC" w:rsidRDefault="00B73DBF">
            <w:pPr>
              <w:pStyle w:val="a"/>
              <w:numPr>
                <w:ilvl w:val="0"/>
                <w:numId w:val="12"/>
              </w:numPr>
              <w:rPr>
                <w:szCs w:val="20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</w:p>
          <w:p w:rsidR="009E39DC" w:rsidRDefault="00B73DBF">
            <w:pPr>
              <w:pStyle w:val="a"/>
              <w:numPr>
                <w:ilvl w:val="0"/>
                <w:numId w:val="0"/>
              </w:numPr>
              <w:ind w:firstLineChars="200" w:firstLine="400"/>
              <w:rPr>
                <w:szCs w:val="20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  <w:p w:rsidR="009E39DC" w:rsidRDefault="00B73DBF">
            <w:pPr>
              <w:pStyle w:val="a"/>
              <w:numPr>
                <w:ilvl w:val="0"/>
                <w:numId w:val="12"/>
              </w:numPr>
              <w:rPr>
                <w:szCs w:val="20"/>
              </w:rPr>
            </w:pPr>
            <w:r>
              <w:rPr>
                <w:color w:val="FF0000"/>
                <w:szCs w:val="20"/>
                <w:u w:val="single"/>
              </w:rPr>
              <w:t>Support TDM-</w:t>
            </w:r>
            <w:proofErr w:type="spellStart"/>
            <w:r>
              <w:rPr>
                <w:color w:val="FF0000"/>
                <w:szCs w:val="20"/>
                <w:u w:val="single"/>
              </w:rPr>
              <w:t>ed</w:t>
            </w:r>
            <w:proofErr w:type="spellEnd"/>
            <w:r>
              <w:rPr>
                <w:color w:val="FF0000"/>
                <w:szCs w:val="20"/>
                <w:u w:val="single"/>
              </w:rPr>
              <w:t xml:space="preserve"> Type-1 HARQ-ACK codebook for multicast.</w:t>
            </w:r>
          </w:p>
        </w:tc>
      </w:tr>
    </w:tbl>
    <w:p w:rsidR="009E39DC" w:rsidRDefault="009E39DC">
      <w:pPr>
        <w:rPr>
          <w:i/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E47B7B" w:rsidP="00E47B7B">
      <w:pPr>
        <w:pStyle w:val="a"/>
        <w:numPr>
          <w:ilvl w:val="0"/>
          <w:numId w:val="13"/>
        </w:numPr>
        <w:rPr>
          <w:lang w:eastAsia="zh-CN"/>
        </w:rPr>
      </w:pPr>
      <w:r w:rsidRPr="00E47B7B">
        <w:rPr>
          <w:lang w:eastAsia="zh-CN"/>
        </w:rPr>
        <w:t>R1-2112902</w:t>
      </w:r>
      <w:r>
        <w:rPr>
          <w:lang w:eastAsia="zh-CN"/>
        </w:rPr>
        <w:t xml:space="preserve">, </w:t>
      </w:r>
      <w:r w:rsidRPr="00E47B7B">
        <w:rPr>
          <w:lang w:eastAsia="zh-CN"/>
        </w:rPr>
        <w:t>Updated RAN1 UE features list for Rel-17 NR after RAN1 #107-e</w:t>
      </w:r>
      <w:r>
        <w:rPr>
          <w:lang w:eastAsia="zh-CN"/>
        </w:rPr>
        <w:t>, RAN1#107-e.</w:t>
      </w:r>
    </w:p>
    <w:sectPr w:rsidR="009E39DC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AFD" w:rsidRDefault="003D6AFD">
      <w:pPr>
        <w:spacing w:after="0"/>
      </w:pPr>
      <w:r>
        <w:separator/>
      </w:r>
    </w:p>
  </w:endnote>
  <w:endnote w:type="continuationSeparator" w:id="0">
    <w:p w:rsidR="003D6AFD" w:rsidRDefault="003D6A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E39DC" w:rsidRDefault="009E39D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2727B4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2727B4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AFD" w:rsidRDefault="003D6AFD">
      <w:pPr>
        <w:spacing w:after="0"/>
      </w:pPr>
      <w:r>
        <w:separator/>
      </w:r>
    </w:p>
  </w:footnote>
  <w:footnote w:type="continuationSeparator" w:id="0">
    <w:p w:rsidR="003D6AFD" w:rsidRDefault="003D6A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DC" w:rsidRDefault="00B73D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9467BD8-A179-4EE0-AD6B-76E926F9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640</Words>
  <Characters>3651</Characters>
  <Application>Microsoft Office Word</Application>
  <DocSecurity>0</DocSecurity>
  <Lines>30</Lines>
  <Paragraphs>8</Paragraphs>
  <ScaleCrop>false</ScaleCrop>
  <Company>ZTE Corporation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6</cp:revision>
  <cp:lastPrinted>2018-04-07T03:05:00Z</cp:lastPrinted>
  <dcterms:created xsi:type="dcterms:W3CDTF">2021-11-03T01:33:00Z</dcterms:created>
  <dcterms:modified xsi:type="dcterms:W3CDTF">2022-01-07T03:34:00Z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